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DA9D" w14:textId="77777777" w:rsidR="008D2370" w:rsidRPr="00DA3691" w:rsidRDefault="008D2370" w:rsidP="008D2370">
      <w:pPr>
        <w:autoSpaceDE w:val="0"/>
        <w:autoSpaceDN w:val="0"/>
        <w:adjustRightInd w:val="0"/>
        <w:rPr>
          <w:rFonts w:ascii="ArialMT" w:eastAsiaTheme="minorEastAsia" w:hAnsi="ArialMT" w:cs="ArialMT"/>
          <w:sz w:val="24"/>
          <w:szCs w:val="24"/>
          <w:lang w:eastAsia="zh-CN"/>
        </w:rPr>
      </w:pPr>
      <w:r w:rsidRPr="008D2370">
        <w:rPr>
          <w:rFonts w:ascii="ArialMT" w:eastAsiaTheme="minorEastAsia" w:hAnsi="ArialMT" w:cs="ArialMT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 wp14:anchorId="5446DBBB" wp14:editId="3D687CD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27" y="21220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7804B" w14:textId="77777777" w:rsidR="008D2370" w:rsidRPr="00DA3691" w:rsidRDefault="008D2370" w:rsidP="003D7247">
      <w:pPr>
        <w:autoSpaceDE w:val="0"/>
        <w:autoSpaceDN w:val="0"/>
        <w:adjustRightInd w:val="0"/>
        <w:rPr>
          <w:rFonts w:ascii="ArialMT" w:eastAsiaTheme="minorEastAsia" w:hAnsi="ArialMT" w:cs="ArialMT"/>
          <w:sz w:val="24"/>
          <w:szCs w:val="24"/>
          <w:lang w:eastAsia="zh-CN"/>
        </w:rPr>
      </w:pPr>
      <w:r w:rsidRPr="00DA3691">
        <w:rPr>
          <w:rFonts w:ascii="ArialMT" w:eastAsiaTheme="minorEastAsia" w:hAnsi="ArialMT" w:cs="ArialMT"/>
          <w:sz w:val="24"/>
          <w:szCs w:val="24"/>
          <w:lang w:eastAsia="zh-CN"/>
        </w:rPr>
        <w:t>Mathematics Education</w:t>
      </w:r>
      <w:r w:rsidR="003D7247" w:rsidRPr="00DA3691">
        <w:rPr>
          <w:rFonts w:ascii="ArialMT" w:eastAsiaTheme="minorEastAsia" w:hAnsi="ArialMT" w:cs="ArialMT"/>
          <w:sz w:val="24"/>
          <w:szCs w:val="24"/>
          <w:lang w:eastAsia="zh-CN"/>
        </w:rPr>
        <w:t xml:space="preserve"> </w:t>
      </w:r>
      <w:r w:rsidRPr="00DA3691">
        <w:rPr>
          <w:rFonts w:ascii="ArialMT" w:eastAsiaTheme="minorEastAsia" w:hAnsi="ArialMT" w:cs="ArialMT"/>
          <w:sz w:val="24"/>
          <w:szCs w:val="24"/>
          <w:lang w:eastAsia="zh-CN"/>
        </w:rPr>
        <w:t>Research Group of Australasia</w:t>
      </w:r>
    </w:p>
    <w:p w14:paraId="7593270D" w14:textId="77777777" w:rsidR="000E6D07" w:rsidRPr="000E6D07" w:rsidRDefault="000E6D07" w:rsidP="000E6D07">
      <w:pPr>
        <w:rPr>
          <w:rFonts w:ascii="ArialMT" w:eastAsiaTheme="minorEastAsia" w:hAnsi="ArialMT" w:cs="ArialMT"/>
          <w:sz w:val="22"/>
          <w:szCs w:val="22"/>
          <w:lang w:eastAsia="zh-CN"/>
        </w:rPr>
      </w:pPr>
      <w:r w:rsidRPr="000E6D07">
        <w:rPr>
          <w:rFonts w:ascii="ArialMT" w:eastAsiaTheme="minorEastAsia" w:hAnsi="ArialMT" w:cs="ArialMT"/>
          <w:sz w:val="22"/>
          <w:szCs w:val="22"/>
          <w:lang w:eastAsia="zh-CN"/>
        </w:rPr>
        <w:t>Blyth St</w:t>
      </w:r>
    </w:p>
    <w:p w14:paraId="14A467B1" w14:textId="31B72343" w:rsidR="00522255" w:rsidRDefault="000E6D07" w:rsidP="000E6D07">
      <w:pPr>
        <w:rPr>
          <w:rFonts w:ascii="ArialMT" w:eastAsiaTheme="minorEastAsia" w:hAnsi="ArialMT" w:cs="ArialMT"/>
          <w:sz w:val="22"/>
          <w:szCs w:val="22"/>
          <w:lang w:eastAsia="zh-CN"/>
        </w:rPr>
      </w:pPr>
      <w:r w:rsidRPr="000E6D07">
        <w:rPr>
          <w:rFonts w:ascii="ArialMT" w:eastAsiaTheme="minorEastAsia" w:hAnsi="ArialMT" w:cs="ArialMT"/>
          <w:sz w:val="22"/>
          <w:szCs w:val="22"/>
          <w:lang w:eastAsia="zh-CN"/>
        </w:rPr>
        <w:t>Brunswick VIC 3056</w:t>
      </w:r>
    </w:p>
    <w:p w14:paraId="3034C409" w14:textId="77777777" w:rsidR="000E6D07" w:rsidRDefault="000E6D07" w:rsidP="000E6D07">
      <w:pPr>
        <w:rPr>
          <w:rFonts w:ascii="ArialMT" w:eastAsiaTheme="minorEastAsia" w:hAnsi="ArialMT" w:cs="ArialMT"/>
          <w:sz w:val="22"/>
          <w:szCs w:val="22"/>
          <w:lang w:eastAsia="zh-CN"/>
        </w:rPr>
      </w:pPr>
    </w:p>
    <w:p w14:paraId="022AB411" w14:textId="77777777" w:rsidR="00EF11BC" w:rsidRPr="00DA3691" w:rsidRDefault="008D2370" w:rsidP="008D2370">
      <w:pPr>
        <w:rPr>
          <w:rFonts w:asciiTheme="minorBidi" w:hAnsiTheme="minorBidi" w:cstheme="minorBidi"/>
          <w:sz w:val="22"/>
          <w:szCs w:val="22"/>
          <w:lang w:val="pt-PT"/>
        </w:rPr>
      </w:pPr>
      <w:r w:rsidRPr="00DA3691">
        <w:rPr>
          <w:rFonts w:ascii="ArialMT" w:eastAsiaTheme="minorEastAsia" w:hAnsi="ArialMT" w:cs="ArialMT"/>
          <w:sz w:val="22"/>
          <w:szCs w:val="22"/>
          <w:lang w:eastAsia="zh-CN"/>
        </w:rPr>
        <w:t>ABN 14 351 828 453</w:t>
      </w:r>
    </w:p>
    <w:p w14:paraId="3B4A9D95" w14:textId="77777777" w:rsidR="00EF11BC" w:rsidRPr="00DA3691" w:rsidRDefault="00EF11BC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p w14:paraId="388C39D1" w14:textId="77777777" w:rsidR="00EF11BC" w:rsidRPr="00DA3691" w:rsidRDefault="00EF11BC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p w14:paraId="7692EBDA" w14:textId="77777777" w:rsidR="00DA3691" w:rsidRPr="00DA3691" w:rsidRDefault="00DA3691" w:rsidP="00DA3691">
      <w:pPr>
        <w:pBdr>
          <w:bottom w:val="single" w:sz="4" w:space="1" w:color="auto"/>
        </w:pBdr>
        <w:rPr>
          <w:rFonts w:asciiTheme="minorBidi" w:hAnsiTheme="minorBidi" w:cstheme="minorBidi"/>
          <w:sz w:val="22"/>
          <w:szCs w:val="22"/>
          <w:lang w:val="pt-PT"/>
        </w:rPr>
      </w:pPr>
    </w:p>
    <w:p w14:paraId="7D6EFDBB" w14:textId="77777777" w:rsidR="00DA3691" w:rsidRDefault="00DA3691" w:rsidP="00B63B8A">
      <w:pPr>
        <w:tabs>
          <w:tab w:val="left" w:pos="1995"/>
        </w:tabs>
        <w:rPr>
          <w:rFonts w:asciiTheme="minorBidi" w:hAnsiTheme="minorBidi" w:cstheme="minorBidi"/>
          <w:sz w:val="22"/>
          <w:szCs w:val="22"/>
          <w:lang w:val="pt-PT"/>
        </w:rPr>
      </w:pPr>
    </w:p>
    <w:p w14:paraId="2608F2BC" w14:textId="77777777" w:rsidR="00DA3691" w:rsidRPr="00B63B8A" w:rsidRDefault="003B737A" w:rsidP="00A11646">
      <w:pPr>
        <w:jc w:val="center"/>
        <w:rPr>
          <w:rFonts w:asciiTheme="minorBidi" w:hAnsiTheme="minorBidi" w:cstheme="minorBidi"/>
          <w:b/>
          <w:bCs/>
          <w:sz w:val="30"/>
          <w:szCs w:val="30"/>
          <w:lang w:val="pt-PT"/>
        </w:rPr>
      </w:pPr>
      <w:r w:rsidRPr="00B63B8A">
        <w:rPr>
          <w:rFonts w:asciiTheme="minorBidi" w:hAnsiTheme="minorBidi" w:cstheme="minorBidi"/>
          <w:b/>
          <w:bCs/>
          <w:sz w:val="30"/>
          <w:szCs w:val="30"/>
          <w:lang w:val="pt-PT"/>
        </w:rPr>
        <w:t>Research Graduate Bursary</w:t>
      </w:r>
    </w:p>
    <w:p w14:paraId="4054DD41" w14:textId="77777777" w:rsidR="00B63B8A" w:rsidRPr="00A11646" w:rsidRDefault="00B63B8A" w:rsidP="00B63B8A">
      <w:pPr>
        <w:rPr>
          <w:rFonts w:asciiTheme="minorBidi" w:hAnsiTheme="minorBidi" w:cstheme="minorBidi"/>
          <w:lang w:val="pt-PT"/>
        </w:rPr>
      </w:pPr>
    </w:p>
    <w:p w14:paraId="12B8E0FB" w14:textId="77777777" w:rsidR="00130566" w:rsidRPr="00A11646" w:rsidRDefault="00130566" w:rsidP="00130566">
      <w:pPr>
        <w:jc w:val="center"/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 xml:space="preserve">This bursary </w:t>
      </w:r>
      <w:r>
        <w:rPr>
          <w:rFonts w:asciiTheme="minorBidi" w:hAnsiTheme="minorBidi" w:cstheme="minorBidi"/>
          <w:lang w:val="pt-PT"/>
        </w:rPr>
        <w:t>will</w:t>
      </w:r>
      <w:r w:rsidRPr="00A11646"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lang w:val="pt-PT"/>
        </w:rPr>
        <w:t>cover the</w:t>
      </w:r>
      <w:r w:rsidRPr="00A11646">
        <w:rPr>
          <w:rFonts w:asciiTheme="minorBidi" w:hAnsiTheme="minorBidi" w:cstheme="minorBidi"/>
          <w:lang w:val="pt-PT"/>
        </w:rPr>
        <w:t xml:space="preserve"> cost of </w:t>
      </w:r>
      <w:r>
        <w:rPr>
          <w:rFonts w:asciiTheme="minorBidi" w:hAnsiTheme="minorBidi" w:cstheme="minorBidi"/>
          <w:lang w:val="pt-PT"/>
        </w:rPr>
        <w:t xml:space="preserve">early </w:t>
      </w:r>
      <w:r w:rsidRPr="00A11646">
        <w:rPr>
          <w:rFonts w:asciiTheme="minorBidi" w:hAnsiTheme="minorBidi" w:cstheme="minorBidi"/>
          <w:lang w:val="pt-PT"/>
        </w:rPr>
        <w:t>MERGA Conference registration</w:t>
      </w:r>
      <w:r>
        <w:rPr>
          <w:rFonts w:asciiTheme="minorBidi" w:hAnsiTheme="minorBidi" w:cstheme="minorBidi"/>
          <w:lang w:val="pt-PT"/>
        </w:rPr>
        <w:t xml:space="preserve"> for a recent research graduate.</w:t>
      </w:r>
    </w:p>
    <w:p w14:paraId="599BB2E8" w14:textId="77777777" w:rsidR="003B737A" w:rsidRPr="00A11646" w:rsidRDefault="003B737A" w:rsidP="00EF11BC">
      <w:pPr>
        <w:rPr>
          <w:rFonts w:asciiTheme="minorBidi" w:hAnsiTheme="minorBidi" w:cstheme="minorBidi"/>
          <w:lang w:val="pt-PT"/>
        </w:rPr>
      </w:pPr>
    </w:p>
    <w:p w14:paraId="452B5130" w14:textId="77777777" w:rsidR="003B737A" w:rsidRPr="00B63B8A" w:rsidRDefault="00A11646" w:rsidP="00A11646">
      <w:pPr>
        <w:rPr>
          <w:rFonts w:asciiTheme="minorBidi" w:hAnsiTheme="minorBidi" w:cstheme="minorBidi"/>
          <w:b/>
          <w:bCs/>
          <w:sz w:val="22"/>
          <w:szCs w:val="22"/>
          <w:lang w:val="pt-PT"/>
        </w:rPr>
      </w:pPr>
      <w:r>
        <w:rPr>
          <w:rFonts w:asciiTheme="minorBidi" w:hAnsiTheme="minorBidi" w:cstheme="minorBidi"/>
          <w:b/>
          <w:bCs/>
          <w:sz w:val="22"/>
          <w:szCs w:val="22"/>
          <w:lang w:val="pt-PT"/>
        </w:rPr>
        <w:t>Eligibility</w:t>
      </w:r>
    </w:p>
    <w:p w14:paraId="29D66F49" w14:textId="77777777" w:rsidR="00513F5C" w:rsidRPr="006D1E1B" w:rsidRDefault="00513F5C" w:rsidP="006D1E1B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 xml:space="preserve">Applicants </w:t>
      </w:r>
      <w:r>
        <w:rPr>
          <w:rFonts w:asciiTheme="minorBidi" w:hAnsiTheme="minorBidi" w:cstheme="minorBidi"/>
          <w:lang w:val="pt-PT"/>
        </w:rPr>
        <w:t>must be MERGA members</w:t>
      </w:r>
      <w:r w:rsidR="006D1E1B">
        <w:rPr>
          <w:rFonts w:asciiTheme="minorBidi" w:hAnsiTheme="minorBidi" w:cstheme="minorBidi"/>
          <w:lang w:val="pt-PT"/>
        </w:rPr>
        <w:t xml:space="preserve"> </w:t>
      </w:r>
      <w:r w:rsidR="006D1E1B" w:rsidRPr="00B03C1B">
        <w:rPr>
          <w:rFonts w:asciiTheme="minorBidi" w:hAnsiTheme="minorBidi" w:cstheme="minorBidi"/>
          <w:lang w:val="pt-PT"/>
        </w:rPr>
        <w:t>members who have not r</w:t>
      </w:r>
      <w:r w:rsidR="006D1E1B">
        <w:rPr>
          <w:rFonts w:asciiTheme="minorBidi" w:hAnsiTheme="minorBidi" w:cstheme="minorBidi"/>
          <w:lang w:val="pt-PT"/>
        </w:rPr>
        <w:t>eceived this bursary previously</w:t>
      </w:r>
      <w:r w:rsidRPr="006D1E1B">
        <w:rPr>
          <w:rFonts w:asciiTheme="minorBidi" w:hAnsiTheme="minorBidi" w:cstheme="minorBidi"/>
          <w:lang w:val="pt-PT"/>
        </w:rPr>
        <w:t>.</w:t>
      </w:r>
    </w:p>
    <w:p w14:paraId="22781CFC" w14:textId="77777777" w:rsidR="006C16ED" w:rsidRPr="00A11646" w:rsidRDefault="009C0DEA" w:rsidP="00A11646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 xml:space="preserve">Applicants are eligible to apply for this bursary within </w:t>
      </w:r>
      <w:r w:rsidR="006C16ED" w:rsidRPr="00A11646">
        <w:rPr>
          <w:rFonts w:asciiTheme="minorBidi" w:hAnsiTheme="minorBidi" w:cstheme="minorBidi"/>
          <w:lang w:val="pt-PT"/>
        </w:rPr>
        <w:t>12-</w:t>
      </w:r>
      <w:r w:rsidRPr="00A11646">
        <w:rPr>
          <w:rFonts w:asciiTheme="minorBidi" w:hAnsiTheme="minorBidi" w:cstheme="minorBidi"/>
          <w:lang w:val="pt-PT"/>
        </w:rPr>
        <w:t xml:space="preserve">months of notification of </w:t>
      </w:r>
      <w:r w:rsidR="00A11646" w:rsidRPr="00A11646">
        <w:rPr>
          <w:rFonts w:asciiTheme="minorBidi" w:hAnsiTheme="minorBidi" w:cstheme="minorBidi"/>
          <w:lang w:val="pt-PT"/>
        </w:rPr>
        <w:t>the award of a PhD, EdD or research-only Masters degree in mathematics education.</w:t>
      </w:r>
    </w:p>
    <w:p w14:paraId="74FCC4BD" w14:textId="77777777" w:rsidR="009C0DEA" w:rsidRPr="00A11646" w:rsidRDefault="009C0DEA" w:rsidP="00130566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>A research paper must be accepted for presentation and publication in the proceedings of the MERGA Conference for which the bursary is sought.</w:t>
      </w:r>
    </w:p>
    <w:p w14:paraId="201474A8" w14:textId="77777777" w:rsidR="009C0DEA" w:rsidRPr="00A11646" w:rsidRDefault="00A11646" w:rsidP="00B63B8A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lang w:val="pt-PT"/>
        </w:rPr>
      </w:pPr>
      <w:r w:rsidRPr="00A11646">
        <w:rPr>
          <w:rFonts w:asciiTheme="minorBidi" w:hAnsiTheme="minorBidi" w:cstheme="minorBidi"/>
          <w:lang w:val="pt-PT"/>
        </w:rPr>
        <w:t>This</w:t>
      </w:r>
      <w:r w:rsidR="009C0DEA" w:rsidRPr="00A11646">
        <w:rPr>
          <w:rFonts w:asciiTheme="minorBidi" w:hAnsiTheme="minorBidi" w:cstheme="minorBidi"/>
          <w:lang w:val="pt-PT"/>
        </w:rPr>
        <w:t xml:space="preserve"> application</w:t>
      </w:r>
      <w:r w:rsidRPr="00A11646">
        <w:rPr>
          <w:rFonts w:asciiTheme="minorBidi" w:hAnsiTheme="minorBidi" w:cstheme="minorBidi"/>
          <w:lang w:val="pt-PT"/>
        </w:rPr>
        <w:t xml:space="preserve"> form</w:t>
      </w:r>
      <w:r w:rsidR="009C0DEA" w:rsidRPr="00A11646">
        <w:rPr>
          <w:rFonts w:asciiTheme="minorBidi" w:hAnsiTheme="minorBidi" w:cstheme="minorBidi"/>
          <w:lang w:val="pt-PT"/>
        </w:rPr>
        <w:t>, together with all necessary supporting documentation</w:t>
      </w:r>
      <w:r w:rsidRPr="00A11646">
        <w:rPr>
          <w:rFonts w:asciiTheme="minorBidi" w:hAnsiTheme="minorBidi" w:cstheme="minorBidi"/>
          <w:lang w:val="pt-PT"/>
        </w:rPr>
        <w:t>,</w:t>
      </w:r>
      <w:r w:rsidR="009C0DEA" w:rsidRPr="00A11646">
        <w:rPr>
          <w:rFonts w:asciiTheme="minorBidi" w:hAnsiTheme="minorBidi" w:cstheme="minorBidi"/>
          <w:lang w:val="pt-PT"/>
        </w:rPr>
        <w:t xml:space="preserve"> must be emailed to the MERGA Treasurer </w:t>
      </w:r>
      <w:hyperlink r:id="rId6" w:history="1">
        <w:r w:rsidRPr="00A11646">
          <w:rPr>
            <w:rStyle w:val="Hyperlink"/>
            <w:rFonts w:asciiTheme="minorBidi" w:hAnsiTheme="minorBidi" w:cstheme="minorBidi"/>
            <w:lang w:val="pt-PT"/>
          </w:rPr>
          <w:t>treasurer@merga.net.au</w:t>
        </w:r>
      </w:hyperlink>
      <w:r w:rsidRPr="00A11646">
        <w:rPr>
          <w:rFonts w:asciiTheme="minorBidi" w:hAnsiTheme="minorBidi" w:cstheme="minorBidi"/>
          <w:lang w:val="pt-PT"/>
        </w:rPr>
        <w:t xml:space="preserve"> </w:t>
      </w:r>
      <w:r w:rsidR="009C0DEA" w:rsidRPr="00A11646">
        <w:rPr>
          <w:rFonts w:asciiTheme="minorBidi" w:hAnsiTheme="minorBidi" w:cstheme="minorBidi"/>
          <w:lang w:val="pt-PT"/>
        </w:rPr>
        <w:t>no later than 01 May.</w:t>
      </w:r>
    </w:p>
    <w:p w14:paraId="4BCC1D62" w14:textId="77777777"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p w14:paraId="709015F6" w14:textId="77777777" w:rsidR="003B737A" w:rsidRPr="00B63B8A" w:rsidRDefault="003B737A" w:rsidP="00EF11BC">
      <w:pPr>
        <w:rPr>
          <w:rFonts w:asciiTheme="minorBidi" w:hAnsiTheme="minorBidi" w:cstheme="minorBidi"/>
          <w:b/>
          <w:bCs/>
          <w:sz w:val="22"/>
          <w:szCs w:val="22"/>
          <w:lang w:val="pt-PT"/>
        </w:rPr>
      </w:pPr>
      <w:r w:rsidRPr="00B63B8A">
        <w:rPr>
          <w:rFonts w:asciiTheme="minorBidi" w:hAnsiTheme="minorBidi" w:cstheme="minorBidi"/>
          <w:b/>
          <w:bCs/>
          <w:sz w:val="22"/>
          <w:szCs w:val="22"/>
          <w:lang w:val="pt-PT"/>
        </w:rPr>
        <w:t>Application form</w:t>
      </w:r>
    </w:p>
    <w:p w14:paraId="62A764A4" w14:textId="77777777"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B737A" w:rsidRPr="00A11646" w14:paraId="41CCC82F" w14:textId="77777777" w:rsidTr="00A11646">
        <w:tc>
          <w:tcPr>
            <w:tcW w:w="2972" w:type="dxa"/>
          </w:tcPr>
          <w:p w14:paraId="4ACCE588" w14:textId="77777777" w:rsidR="003B737A" w:rsidRPr="00A11646" w:rsidRDefault="00854CA7" w:rsidP="00A11646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Name:</w:t>
            </w:r>
          </w:p>
        </w:tc>
        <w:tc>
          <w:tcPr>
            <w:tcW w:w="6044" w:type="dxa"/>
          </w:tcPr>
          <w:p w14:paraId="318E7936" w14:textId="77777777" w:rsidR="003B737A" w:rsidRPr="00A11646" w:rsidRDefault="003B737A" w:rsidP="00A11646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F30FE2" w:rsidRPr="00A11646" w14:paraId="6D3991F7" w14:textId="77777777" w:rsidTr="00A11646">
        <w:tc>
          <w:tcPr>
            <w:tcW w:w="2972" w:type="dxa"/>
          </w:tcPr>
          <w:p w14:paraId="68289C6C" w14:textId="77777777"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Address:</w:t>
            </w:r>
          </w:p>
        </w:tc>
        <w:tc>
          <w:tcPr>
            <w:tcW w:w="6044" w:type="dxa"/>
          </w:tcPr>
          <w:p w14:paraId="7905C3E8" w14:textId="77777777"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F30FE2" w:rsidRPr="00A11646" w14:paraId="4E213B24" w14:textId="77777777" w:rsidTr="00A11646">
        <w:tc>
          <w:tcPr>
            <w:tcW w:w="2972" w:type="dxa"/>
          </w:tcPr>
          <w:p w14:paraId="54A1A624" w14:textId="77777777"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Phone number:</w:t>
            </w:r>
          </w:p>
        </w:tc>
        <w:tc>
          <w:tcPr>
            <w:tcW w:w="6044" w:type="dxa"/>
          </w:tcPr>
          <w:p w14:paraId="586FA531" w14:textId="77777777"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F30FE2" w:rsidRPr="00A11646" w14:paraId="33897B1C" w14:textId="77777777" w:rsidTr="00A11646">
        <w:tc>
          <w:tcPr>
            <w:tcW w:w="2972" w:type="dxa"/>
          </w:tcPr>
          <w:p w14:paraId="6BE6B4F5" w14:textId="77777777"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Email address:</w:t>
            </w:r>
          </w:p>
        </w:tc>
        <w:tc>
          <w:tcPr>
            <w:tcW w:w="6044" w:type="dxa"/>
          </w:tcPr>
          <w:p w14:paraId="0CB915E4" w14:textId="77777777"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F30FE2" w:rsidRPr="00A11646" w14:paraId="1FEA1CC5" w14:textId="77777777" w:rsidTr="00A11646">
        <w:tc>
          <w:tcPr>
            <w:tcW w:w="2972" w:type="dxa"/>
          </w:tcPr>
          <w:p w14:paraId="3C44AC40" w14:textId="77777777"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>
              <w:rPr>
                <w:rFonts w:asciiTheme="minorBidi" w:hAnsiTheme="minorBidi" w:cstheme="minorBidi"/>
                <w:b/>
                <w:bCs/>
                <w:lang w:val="pt-PT"/>
              </w:rPr>
              <w:t>MERGA member number:</w:t>
            </w:r>
          </w:p>
        </w:tc>
        <w:tc>
          <w:tcPr>
            <w:tcW w:w="6044" w:type="dxa"/>
          </w:tcPr>
          <w:p w14:paraId="3190ED3D" w14:textId="77777777"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F30FE2" w:rsidRPr="00A11646" w14:paraId="4AABCE5D" w14:textId="77777777" w:rsidTr="00A11646">
        <w:tc>
          <w:tcPr>
            <w:tcW w:w="2972" w:type="dxa"/>
          </w:tcPr>
          <w:p w14:paraId="735E82B6" w14:textId="77777777"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Current institution:</w:t>
            </w:r>
          </w:p>
        </w:tc>
        <w:tc>
          <w:tcPr>
            <w:tcW w:w="6044" w:type="dxa"/>
          </w:tcPr>
          <w:p w14:paraId="0BC97575" w14:textId="77777777"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F30FE2" w:rsidRPr="00A11646" w14:paraId="7B35B38A" w14:textId="77777777" w:rsidTr="00A11646">
        <w:tc>
          <w:tcPr>
            <w:tcW w:w="2972" w:type="dxa"/>
          </w:tcPr>
          <w:p w14:paraId="3C189CDA" w14:textId="77777777"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Most recently awarded qualification:</w:t>
            </w:r>
          </w:p>
        </w:tc>
        <w:tc>
          <w:tcPr>
            <w:tcW w:w="6044" w:type="dxa"/>
          </w:tcPr>
          <w:p w14:paraId="17463396" w14:textId="77777777"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F30FE2" w:rsidRPr="00A11646" w14:paraId="3D5C7076" w14:textId="77777777" w:rsidTr="00A11646">
        <w:tc>
          <w:tcPr>
            <w:tcW w:w="2972" w:type="dxa"/>
          </w:tcPr>
          <w:p w14:paraId="5635C239" w14:textId="77777777"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Awarding institution:</w:t>
            </w:r>
          </w:p>
        </w:tc>
        <w:tc>
          <w:tcPr>
            <w:tcW w:w="6044" w:type="dxa"/>
          </w:tcPr>
          <w:p w14:paraId="6768DFBE" w14:textId="77777777"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F30FE2" w:rsidRPr="00A11646" w14:paraId="6009C8E6" w14:textId="77777777" w:rsidTr="00A11646">
        <w:tc>
          <w:tcPr>
            <w:tcW w:w="2972" w:type="dxa"/>
          </w:tcPr>
          <w:p w14:paraId="1E53430C" w14:textId="77777777"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Date of completion or graduation:</w:t>
            </w:r>
          </w:p>
        </w:tc>
        <w:tc>
          <w:tcPr>
            <w:tcW w:w="6044" w:type="dxa"/>
          </w:tcPr>
          <w:p w14:paraId="7B3FF793" w14:textId="77777777"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F30FE2" w:rsidRPr="00A11646" w14:paraId="0378DBB4" w14:textId="77777777" w:rsidTr="00A11646">
        <w:tc>
          <w:tcPr>
            <w:tcW w:w="2972" w:type="dxa"/>
          </w:tcPr>
          <w:p w14:paraId="726CFB30" w14:textId="77777777"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Applicant signature:</w:t>
            </w:r>
          </w:p>
        </w:tc>
        <w:tc>
          <w:tcPr>
            <w:tcW w:w="6044" w:type="dxa"/>
          </w:tcPr>
          <w:p w14:paraId="59ED6642" w14:textId="77777777"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F30FE2" w:rsidRPr="00A11646" w14:paraId="4B39E9AB" w14:textId="77777777" w:rsidTr="00A11646">
        <w:tc>
          <w:tcPr>
            <w:tcW w:w="2972" w:type="dxa"/>
          </w:tcPr>
          <w:p w14:paraId="4E91472E" w14:textId="77777777"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Date:</w:t>
            </w:r>
          </w:p>
        </w:tc>
        <w:tc>
          <w:tcPr>
            <w:tcW w:w="6044" w:type="dxa"/>
          </w:tcPr>
          <w:p w14:paraId="366491CB" w14:textId="77777777"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lang w:val="pt-PT"/>
              </w:rPr>
            </w:pPr>
          </w:p>
        </w:tc>
      </w:tr>
      <w:tr w:rsidR="00F30FE2" w:rsidRPr="00A11646" w14:paraId="60929801" w14:textId="77777777" w:rsidTr="00A11646">
        <w:tc>
          <w:tcPr>
            <w:tcW w:w="2972" w:type="dxa"/>
          </w:tcPr>
          <w:p w14:paraId="07C6258F" w14:textId="77777777" w:rsidR="00F30FE2" w:rsidRPr="00A11646" w:rsidRDefault="00F30FE2" w:rsidP="00F30FE2">
            <w:pPr>
              <w:spacing w:after="120"/>
              <w:rPr>
                <w:rFonts w:asciiTheme="minorBidi" w:hAnsiTheme="minorBidi" w:cstheme="minorBidi"/>
                <w:b/>
                <w:bCs/>
                <w:lang w:val="pt-PT"/>
              </w:rPr>
            </w:pPr>
            <w:r w:rsidRPr="00A11646">
              <w:rPr>
                <w:rFonts w:asciiTheme="minorBidi" w:hAnsiTheme="minorBidi" w:cstheme="minorBidi"/>
                <w:b/>
                <w:bCs/>
                <w:lang w:val="pt-PT"/>
              </w:rPr>
              <w:t>List of attachments (please check):</w:t>
            </w:r>
          </w:p>
        </w:tc>
        <w:tc>
          <w:tcPr>
            <w:tcW w:w="6044" w:type="dxa"/>
          </w:tcPr>
          <w:p w14:paraId="579B89A8" w14:textId="77777777" w:rsidR="00F30FE2" w:rsidRPr="00A11646" w:rsidRDefault="00F30FE2" w:rsidP="00F30FE2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="00130566">
              <w:rPr>
                <w:rFonts w:asciiTheme="minorBidi" w:hAnsiTheme="minorBidi" w:cstheme="minorBidi"/>
              </w:rPr>
              <w:t xml:space="preserve">  Evidence that this</w:t>
            </w:r>
            <w:r w:rsidRPr="00A11646">
              <w:rPr>
                <w:rFonts w:asciiTheme="minorBidi" w:hAnsiTheme="minorBidi" w:cstheme="minorBidi"/>
              </w:rPr>
              <w:t xml:space="preserve"> application is within 12 months of notification of the award of a PhD, EdD or research-only </w:t>
            </w:r>
            <w:proofErr w:type="spellStart"/>
            <w:r w:rsidRPr="00A11646">
              <w:rPr>
                <w:rFonts w:asciiTheme="minorBidi" w:hAnsiTheme="minorBidi" w:cstheme="minorBidi"/>
              </w:rPr>
              <w:t>Masters</w:t>
            </w:r>
            <w:proofErr w:type="spellEnd"/>
            <w:r w:rsidRPr="00A11646">
              <w:rPr>
                <w:rFonts w:asciiTheme="minorBidi" w:hAnsiTheme="minorBidi" w:cstheme="minorBidi"/>
              </w:rPr>
              <w:t xml:space="preserve"> degree in mathematics education.</w:t>
            </w:r>
          </w:p>
          <w:p w14:paraId="04FCE068" w14:textId="77777777" w:rsidR="00F30FE2" w:rsidRDefault="00F30FE2" w:rsidP="00F30FE2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Evidence of </w:t>
            </w:r>
            <w:r>
              <w:rPr>
                <w:rFonts w:asciiTheme="minorBidi" w:hAnsiTheme="minorBidi" w:cstheme="minorBidi"/>
              </w:rPr>
              <w:t>acceptance</w:t>
            </w:r>
            <w:r w:rsidRPr="00A11646">
              <w:rPr>
                <w:rFonts w:asciiTheme="minorBidi" w:hAnsiTheme="minorBidi" w:cstheme="minorBidi"/>
              </w:rPr>
              <w:t xml:space="preserve"> of a research paper based on your </w:t>
            </w:r>
            <w:r>
              <w:rPr>
                <w:rFonts w:asciiTheme="minorBidi" w:hAnsiTheme="minorBidi" w:cstheme="minorBidi"/>
              </w:rPr>
              <w:t xml:space="preserve">thesis for </w:t>
            </w:r>
            <w:r w:rsidRPr="00A11646">
              <w:rPr>
                <w:rFonts w:asciiTheme="minorBidi" w:hAnsiTheme="minorBidi" w:cstheme="minorBidi"/>
              </w:rPr>
              <w:t xml:space="preserve">presentation and publication </w:t>
            </w:r>
            <w:r>
              <w:rPr>
                <w:rFonts w:asciiTheme="minorBidi" w:hAnsiTheme="minorBidi" w:cstheme="minorBidi"/>
              </w:rPr>
              <w:t>at the MERGA Conference</w:t>
            </w:r>
            <w:r w:rsidRPr="00A11646">
              <w:rPr>
                <w:rFonts w:asciiTheme="minorBidi" w:hAnsiTheme="minorBidi" w:cstheme="minorBidi"/>
              </w:rPr>
              <w:t>.</w:t>
            </w:r>
            <w:r w:rsidR="006D1E1B">
              <w:rPr>
                <w:rFonts w:asciiTheme="minorBidi" w:hAnsiTheme="minorBidi" w:cstheme="minorBidi"/>
              </w:rPr>
              <w:t xml:space="preserve"> Please include the reviewers’ feedback.</w:t>
            </w:r>
          </w:p>
          <w:p w14:paraId="7439983F" w14:textId="77777777" w:rsidR="006D1AB9" w:rsidRPr="00A11646" w:rsidRDefault="006D1AB9" w:rsidP="00F30FE2">
            <w:pPr>
              <w:widowControl w:val="0"/>
              <w:autoSpaceDE w:val="0"/>
              <w:autoSpaceDN w:val="0"/>
              <w:adjustRightInd w:val="0"/>
              <w:spacing w:after="120"/>
              <w:ind w:left="341"/>
              <w:rPr>
                <w:rFonts w:asciiTheme="minorBidi" w:hAnsiTheme="minorBidi" w:cstheme="minorBidi"/>
              </w:rPr>
            </w:pPr>
            <w:r w:rsidRPr="00A11646">
              <w:rPr>
                <w:rFonts w:asciiTheme="minorBidi" w:hAnsiTheme="minorBidi" w:cstheme="minorBidi"/>
              </w:rPr>
              <w:sym w:font="Wingdings 2" w:char="F0A3"/>
            </w:r>
            <w:r w:rsidRPr="00A11646">
              <w:rPr>
                <w:rFonts w:asciiTheme="minorBidi" w:hAnsiTheme="minorBidi" w:cstheme="minorBidi"/>
              </w:rPr>
              <w:t xml:space="preserve">  Evidence </w:t>
            </w:r>
            <w:r>
              <w:rPr>
                <w:rFonts w:asciiTheme="minorBidi" w:hAnsiTheme="minorBidi" w:cstheme="minorBidi"/>
              </w:rPr>
              <w:t>of early registration to attend the MERGA Conference.</w:t>
            </w:r>
          </w:p>
        </w:tc>
      </w:tr>
    </w:tbl>
    <w:p w14:paraId="72DE4696" w14:textId="77777777" w:rsidR="003B737A" w:rsidRDefault="003B737A" w:rsidP="00EF11BC">
      <w:pPr>
        <w:rPr>
          <w:rFonts w:asciiTheme="minorBidi" w:hAnsiTheme="minorBidi" w:cstheme="minorBidi"/>
          <w:sz w:val="22"/>
          <w:szCs w:val="22"/>
          <w:lang w:val="pt-PT"/>
        </w:rPr>
      </w:pPr>
    </w:p>
    <w:sectPr w:rsidR="003B7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D7EBBA0"/>
    <w:lvl w:ilvl="0" w:tplc="8626F582">
      <w:numFmt w:val="none"/>
      <w:lvlText w:val=""/>
      <w:lvlJc w:val="left"/>
      <w:pPr>
        <w:tabs>
          <w:tab w:val="num" w:pos="360"/>
        </w:tabs>
      </w:pPr>
    </w:lvl>
    <w:lvl w:ilvl="1" w:tplc="34BC83BC">
      <w:numFmt w:val="decimal"/>
      <w:lvlText w:val=""/>
      <w:lvlJc w:val="left"/>
    </w:lvl>
    <w:lvl w:ilvl="2" w:tplc="531E069A">
      <w:numFmt w:val="decimal"/>
      <w:lvlText w:val=""/>
      <w:lvlJc w:val="left"/>
    </w:lvl>
    <w:lvl w:ilvl="3" w:tplc="ADB0BFDE">
      <w:numFmt w:val="decimal"/>
      <w:lvlText w:val=""/>
      <w:lvlJc w:val="left"/>
    </w:lvl>
    <w:lvl w:ilvl="4" w:tplc="3C8C3090">
      <w:numFmt w:val="decimal"/>
      <w:lvlText w:val=""/>
      <w:lvlJc w:val="left"/>
    </w:lvl>
    <w:lvl w:ilvl="5" w:tplc="72049C5C">
      <w:numFmt w:val="decimal"/>
      <w:lvlText w:val=""/>
      <w:lvlJc w:val="left"/>
    </w:lvl>
    <w:lvl w:ilvl="6" w:tplc="E3A26BD8">
      <w:numFmt w:val="decimal"/>
      <w:lvlText w:val=""/>
      <w:lvlJc w:val="left"/>
    </w:lvl>
    <w:lvl w:ilvl="7" w:tplc="B248E03A">
      <w:numFmt w:val="decimal"/>
      <w:lvlText w:val=""/>
      <w:lvlJc w:val="left"/>
    </w:lvl>
    <w:lvl w:ilvl="8" w:tplc="AD88D120">
      <w:numFmt w:val="decimal"/>
      <w:lvlText w:val=""/>
      <w:lvlJc w:val="left"/>
    </w:lvl>
  </w:abstractNum>
  <w:abstractNum w:abstractNumId="1" w15:restartNumberingAfterBreak="0">
    <w:nsid w:val="081F50A7"/>
    <w:multiLevelType w:val="hybridMultilevel"/>
    <w:tmpl w:val="AE80ECBA"/>
    <w:lvl w:ilvl="0" w:tplc="0C0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34BC83BC">
      <w:numFmt w:val="decimal"/>
      <w:lvlText w:val=""/>
      <w:lvlJc w:val="left"/>
    </w:lvl>
    <w:lvl w:ilvl="2" w:tplc="531E069A">
      <w:numFmt w:val="decimal"/>
      <w:lvlText w:val=""/>
      <w:lvlJc w:val="left"/>
    </w:lvl>
    <w:lvl w:ilvl="3" w:tplc="ADB0BFDE">
      <w:numFmt w:val="decimal"/>
      <w:lvlText w:val=""/>
      <w:lvlJc w:val="left"/>
    </w:lvl>
    <w:lvl w:ilvl="4" w:tplc="3C8C3090">
      <w:numFmt w:val="decimal"/>
      <w:lvlText w:val=""/>
      <w:lvlJc w:val="left"/>
    </w:lvl>
    <w:lvl w:ilvl="5" w:tplc="72049C5C">
      <w:numFmt w:val="decimal"/>
      <w:lvlText w:val=""/>
      <w:lvlJc w:val="left"/>
    </w:lvl>
    <w:lvl w:ilvl="6" w:tplc="E3A26BD8">
      <w:numFmt w:val="decimal"/>
      <w:lvlText w:val=""/>
      <w:lvlJc w:val="left"/>
    </w:lvl>
    <w:lvl w:ilvl="7" w:tplc="B248E03A">
      <w:numFmt w:val="decimal"/>
      <w:lvlText w:val=""/>
      <w:lvlJc w:val="left"/>
    </w:lvl>
    <w:lvl w:ilvl="8" w:tplc="AD88D120">
      <w:numFmt w:val="decimal"/>
      <w:lvlText w:val=""/>
      <w:lvlJc w:val="left"/>
    </w:lvl>
  </w:abstractNum>
  <w:abstractNum w:abstractNumId="2" w15:restartNumberingAfterBreak="0">
    <w:nsid w:val="30433FE8"/>
    <w:multiLevelType w:val="multilevel"/>
    <w:tmpl w:val="B58E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62C79"/>
    <w:multiLevelType w:val="hybridMultilevel"/>
    <w:tmpl w:val="998C2F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643608">
    <w:abstractNumId w:val="2"/>
  </w:num>
  <w:num w:numId="2" w16cid:durableId="1319264166">
    <w:abstractNumId w:val="0"/>
  </w:num>
  <w:num w:numId="3" w16cid:durableId="726681579">
    <w:abstractNumId w:val="1"/>
  </w:num>
  <w:num w:numId="4" w16cid:durableId="1232037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BC"/>
    <w:rsid w:val="000E6D07"/>
    <w:rsid w:val="00130566"/>
    <w:rsid w:val="001A2B49"/>
    <w:rsid w:val="00307E86"/>
    <w:rsid w:val="003A611E"/>
    <w:rsid w:val="003B737A"/>
    <w:rsid w:val="003D7247"/>
    <w:rsid w:val="003F070B"/>
    <w:rsid w:val="003F6BA2"/>
    <w:rsid w:val="00513F5C"/>
    <w:rsid w:val="00522255"/>
    <w:rsid w:val="00587BD1"/>
    <w:rsid w:val="006C16ED"/>
    <w:rsid w:val="006D1AB9"/>
    <w:rsid w:val="006D1E1B"/>
    <w:rsid w:val="006D74F8"/>
    <w:rsid w:val="007951B5"/>
    <w:rsid w:val="00854CA7"/>
    <w:rsid w:val="00867ABC"/>
    <w:rsid w:val="008D2370"/>
    <w:rsid w:val="00972186"/>
    <w:rsid w:val="0098185C"/>
    <w:rsid w:val="009C0DEA"/>
    <w:rsid w:val="00A11646"/>
    <w:rsid w:val="00A81FA4"/>
    <w:rsid w:val="00AB51A9"/>
    <w:rsid w:val="00AF7F0B"/>
    <w:rsid w:val="00B46522"/>
    <w:rsid w:val="00B63B8A"/>
    <w:rsid w:val="00C15731"/>
    <w:rsid w:val="00D2595F"/>
    <w:rsid w:val="00DA3691"/>
    <w:rsid w:val="00E119E4"/>
    <w:rsid w:val="00EF11BC"/>
    <w:rsid w:val="00F30FE2"/>
    <w:rsid w:val="00F558E8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B77C8"/>
  <w15:chartTrackingRefBased/>
  <w15:docId w15:val="{B72CDBBC-D25A-45D7-BE3B-097A6805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1B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11BC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1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1BC"/>
    <w:rPr>
      <w:rFonts w:ascii="Arial" w:eastAsia="Times New Roman" w:hAnsi="Arial" w:cs="Times New Roman"/>
      <w:b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EF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F11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EF11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3B737A"/>
    <w:rPr>
      <w:b/>
      <w:bCs/>
    </w:rPr>
  </w:style>
  <w:style w:type="character" w:styleId="Hyperlink">
    <w:name w:val="Hyperlink"/>
    <w:basedOn w:val="DefaultParagraphFont"/>
    <w:uiPriority w:val="99"/>
    <w:unhideWhenUsed/>
    <w:rsid w:val="003B73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merga.net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61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Sawatzki</dc:creator>
  <cp:keywords/>
  <dc:description/>
  <cp:lastModifiedBy>Chelsea Cutting</cp:lastModifiedBy>
  <cp:revision>2</cp:revision>
  <dcterms:created xsi:type="dcterms:W3CDTF">2024-02-15T23:49:00Z</dcterms:created>
  <dcterms:modified xsi:type="dcterms:W3CDTF">2024-02-15T23:49:00Z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066b0139c540f321d069a3246d1e631a7de19da287f2bb81e1b692a1b652f647</vt:lpwstr>
  </property>
</Properties>
</file>